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611"/>
        <w:tblW w:w="13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69014D" w:rsidRPr="00E17541" w:rsidTr="0069014D">
        <w:trPr>
          <w:trHeight w:val="443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14D" w:rsidRPr="00E17541" w:rsidRDefault="0069014D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69014D" w:rsidRPr="00B11A5E" w:rsidTr="00B160AD">
        <w:trPr>
          <w:trHeight w:val="996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4D" w:rsidRPr="00B11A5E" w:rsidRDefault="0069014D" w:rsidP="00B160AD">
            <w:pPr>
              <w:pStyle w:val="Default"/>
              <w:spacing w:line="320" w:lineRule="exact"/>
              <w:rPr>
                <w:rFonts w:ascii="Times" w:hAnsi="Times" w:cs="Times New Roman"/>
                <w:color w:val="auto"/>
              </w:rPr>
            </w:pPr>
            <w:r w:rsidRPr="00B11A5E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15.2.3.</w:t>
            </w:r>
            <w:r w:rsidRPr="00B11A5E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B11A5E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“G</w:t>
            </w:r>
            <w:r w:rsidRPr="00B11A5E">
              <w:rPr>
                <w:rFonts w:ascii="Times" w:hAnsi="Times" w:cs="Times New Roman"/>
                <w:i/>
                <w:color w:val="auto"/>
              </w:rPr>
              <w:t xml:space="preserve">arantia de manutenção da vinculação ao </w:t>
            </w:r>
            <w:proofErr w:type="spellStart"/>
            <w:r w:rsidRPr="00B11A5E">
              <w:rPr>
                <w:rFonts w:ascii="Times" w:hAnsi="Times" w:cs="Times New Roman"/>
                <w:i/>
                <w:color w:val="auto"/>
              </w:rPr>
              <w:t>Infraprev</w:t>
            </w:r>
            <w:proofErr w:type="spellEnd"/>
            <w:r w:rsidRPr="00B11A5E">
              <w:rPr>
                <w:rFonts w:ascii="Times" w:hAnsi="Times" w:cs="Times New Roman"/>
                <w:i/>
                <w:color w:val="auto"/>
              </w:rPr>
              <w:t xml:space="preserve"> – Instituto Infraero de Seguridade Social.”</w:t>
            </w:r>
            <w:r w:rsidRPr="00B11A5E">
              <w:rPr>
                <w:rFonts w:ascii="Times" w:hAnsi="Times" w:cs="Times New Roman"/>
                <w:color w:val="auto"/>
              </w:rPr>
              <w:t xml:space="preserve"> </w:t>
            </w:r>
          </w:p>
          <w:p w:rsidR="0069014D" w:rsidRPr="00B11A5E" w:rsidRDefault="0069014D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  <w:p w:rsidR="0069014D" w:rsidRPr="00B11A5E" w:rsidRDefault="0069014D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</w:tc>
      </w:tr>
      <w:tr w:rsidR="0069014D" w:rsidRPr="00B11A5E" w:rsidTr="00B160AD">
        <w:trPr>
          <w:trHeight w:val="400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14D" w:rsidRPr="00B11A5E" w:rsidRDefault="0069014D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B11A5E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69014D" w:rsidRPr="00B11A5E" w:rsidTr="00B160AD">
        <w:trPr>
          <w:trHeight w:val="962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4D" w:rsidRPr="00B11A5E" w:rsidRDefault="0069014D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B11A5E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Esclarecimento</w:t>
            </w:r>
          </w:p>
        </w:tc>
      </w:tr>
      <w:tr w:rsidR="0069014D" w:rsidRPr="00B11A5E" w:rsidTr="00B160AD">
        <w:trPr>
          <w:trHeight w:val="346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14D" w:rsidRPr="00B11A5E" w:rsidRDefault="0069014D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B11A5E">
              <w:rPr>
                <w:rFonts w:ascii="Times" w:hAnsi="Times"/>
                <w:b/>
              </w:rPr>
              <w:t>JUSTIFICATIVA</w:t>
            </w:r>
          </w:p>
        </w:tc>
      </w:tr>
      <w:tr w:rsidR="0069014D" w:rsidRPr="00B11A5E" w:rsidTr="00B160AD">
        <w:trPr>
          <w:trHeight w:val="815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014D" w:rsidRPr="00B11A5E" w:rsidRDefault="0069014D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B11A5E">
              <w:rPr>
                <w:rFonts w:ascii="Times" w:hAnsi="Times" w:cs="Times New Roman"/>
                <w:color w:val="auto"/>
              </w:rPr>
              <w:t xml:space="preserve">Considerando a obrigação legal que qualquer empregador deve tratar os empregados ocupantes de mesmo cargo de forma equitativa, vislumbra-se que a vinculação ao </w:t>
            </w:r>
            <w:proofErr w:type="spellStart"/>
            <w:r w:rsidRPr="00B11A5E">
              <w:rPr>
                <w:rFonts w:ascii="Times" w:hAnsi="Times" w:cs="Times New Roman"/>
                <w:color w:val="auto"/>
              </w:rPr>
              <w:t>Infraprev</w:t>
            </w:r>
            <w:proofErr w:type="spellEnd"/>
            <w:r w:rsidRPr="00B11A5E">
              <w:rPr>
                <w:rFonts w:ascii="Times" w:hAnsi="Times" w:cs="Times New Roman"/>
                <w:color w:val="auto"/>
              </w:rPr>
              <w:t xml:space="preserve"> dos empregados transferidos à concessionária criará distorções à isonomia de tratamento. Isto por que os empregados contratados pela concessionária que não eram do quadro da Infraero não poderão aderir ao </w:t>
            </w:r>
            <w:proofErr w:type="spellStart"/>
            <w:r w:rsidRPr="00B11A5E">
              <w:rPr>
                <w:rFonts w:ascii="Times" w:hAnsi="Times" w:cs="Times New Roman"/>
                <w:color w:val="auto"/>
              </w:rPr>
              <w:t>Infraprev</w:t>
            </w:r>
            <w:proofErr w:type="spellEnd"/>
            <w:r w:rsidRPr="00B11A5E">
              <w:rPr>
                <w:rFonts w:ascii="Times" w:hAnsi="Times" w:cs="Times New Roman"/>
                <w:color w:val="auto"/>
              </w:rPr>
              <w:t xml:space="preserve">, mas tão somente a outro fundo previdenciário criado pela concessionária que não possuirá os mesmos benefícios da </w:t>
            </w:r>
            <w:proofErr w:type="spellStart"/>
            <w:r w:rsidRPr="00B11A5E">
              <w:rPr>
                <w:rFonts w:ascii="Times" w:hAnsi="Times" w:cs="Times New Roman"/>
                <w:color w:val="auto"/>
              </w:rPr>
              <w:t>Infraprev</w:t>
            </w:r>
            <w:proofErr w:type="spellEnd"/>
            <w:r w:rsidRPr="00B11A5E">
              <w:rPr>
                <w:rFonts w:ascii="Times" w:hAnsi="Times" w:cs="Times New Roman"/>
                <w:color w:val="auto"/>
              </w:rPr>
              <w:t xml:space="preserve">. Nesse contexto, sugere-se que seja esclarecido como a concessionária deverá agir em face da problemática de equiparação de tratamento entre os empregados da concessionária, aqui compreendidos entre os novos empregados contratados e os ex-funcionários da Infraero. </w:t>
            </w:r>
          </w:p>
        </w:tc>
      </w:tr>
    </w:tbl>
    <w:p w:rsidR="00065EBC" w:rsidRPr="007B1189" w:rsidRDefault="00065EBC" w:rsidP="007B1189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220FA1"/>
    <w:rsid w:val="00254946"/>
    <w:rsid w:val="002671B3"/>
    <w:rsid w:val="0059098B"/>
    <w:rsid w:val="00594B5F"/>
    <w:rsid w:val="0069014D"/>
    <w:rsid w:val="00726F75"/>
    <w:rsid w:val="007B1189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880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2013-06-28T20:15:00Z</dcterms:created>
  <dcterms:modified xsi:type="dcterms:W3CDTF">2013-06-28T20:15:00Z</dcterms:modified>
</cp:coreProperties>
</file>